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63E88" w14:textId="77777777" w:rsidR="00C81254" w:rsidRPr="00E877E1" w:rsidRDefault="00E877E1">
      <w:pPr>
        <w:rPr>
          <w:sz w:val="24"/>
          <w:szCs w:val="24"/>
        </w:rPr>
      </w:pPr>
      <w:r w:rsidRPr="00E877E1">
        <w:rPr>
          <w:sz w:val="24"/>
          <w:szCs w:val="24"/>
        </w:rPr>
        <w:t xml:space="preserve">HW 9-1 </w:t>
      </w:r>
      <w:proofErr w:type="spellStart"/>
      <w:r w:rsidRPr="00E877E1">
        <w:rPr>
          <w:sz w:val="24"/>
          <w:szCs w:val="24"/>
        </w:rPr>
        <w:t>Soln</w:t>
      </w:r>
      <w:proofErr w:type="spellEnd"/>
      <w:r w:rsidRPr="00E877E1">
        <w:rPr>
          <w:sz w:val="24"/>
          <w:szCs w:val="24"/>
        </w:rPr>
        <w:t>)</w:t>
      </w:r>
    </w:p>
    <w:p w14:paraId="4CD9B1A9" w14:textId="77777777" w:rsidR="00E877E1" w:rsidRDefault="00E877E1">
      <w:pPr>
        <w:rPr>
          <w:sz w:val="24"/>
          <w:szCs w:val="24"/>
        </w:rPr>
      </w:pPr>
      <w:r>
        <w:rPr>
          <w:sz w:val="24"/>
          <w:szCs w:val="24"/>
        </w:rPr>
        <w:t xml:space="preserve">We can treat this as two separate problems.  The x </w:t>
      </w:r>
      <w:proofErr w:type="spellStart"/>
      <w:r>
        <w:rPr>
          <w:sz w:val="24"/>
          <w:szCs w:val="24"/>
        </w:rPr>
        <w:t>co</w:t>
      </w:r>
      <w:r>
        <w:rPr>
          <w:rFonts w:cstheme="minorHAnsi"/>
          <w:sz w:val="24"/>
          <w:szCs w:val="24"/>
        </w:rPr>
        <w:t>ö</w:t>
      </w:r>
      <w:r>
        <w:rPr>
          <w:sz w:val="24"/>
          <w:szCs w:val="24"/>
        </w:rPr>
        <w:t>rdinate</w:t>
      </w:r>
      <w:proofErr w:type="spellEnd"/>
      <w:r>
        <w:rPr>
          <w:sz w:val="24"/>
          <w:szCs w:val="24"/>
        </w:rPr>
        <w:t xml:space="preserve"> of the center of mass is given by</w:t>
      </w:r>
    </w:p>
    <w:p w14:paraId="56817A75" w14:textId="77777777" w:rsidR="00E877E1" w:rsidRPr="00E877E1" w:rsidRDefault="00E877E1" w:rsidP="00E877E1">
      <w:pPr>
        <w:pStyle w:val="Heading3"/>
        <w:jc w:val="both"/>
        <w:rPr>
          <w:rFonts w:eastAsia="Times New Roman"/>
          <w:b w:val="0"/>
          <w:bCs w:val="0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b w:val="0"/>
                  <w:bCs w:val="0"/>
                  <w:iCs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CM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b w:val="0"/>
                  <w:bCs w:val="0"/>
                  <w:iCs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="Times New Roman" w:hAnsi="Cambria Math"/>
                      <w:b w:val="0"/>
                      <w:bCs w:val="0"/>
                      <w:iCs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n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b w:val="0"/>
                          <w:bCs w:val="0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/>
                          <w:b w:val="0"/>
                          <w:bCs w:val="0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="Times New Roman" w:hAnsi="Cambria Math"/>
                      <w:b w:val="0"/>
                      <w:bCs w:val="0"/>
                      <w:iCs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n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b w:val="0"/>
                          <w:bCs w:val="0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nary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4</m:t>
              </m:r>
              <m:d>
                <m:dPr>
                  <m:ctrlPr>
                    <w:rPr>
                      <w:rFonts w:ascii="Cambria Math" w:eastAsia="Times New Roman" w:hAnsi="Cambria Math"/>
                      <w:b w:val="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-5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+9</m:t>
              </m:r>
              <m:d>
                <m:dPr>
                  <m:ctrlPr>
                    <w:rPr>
                      <w:rFonts w:ascii="Cambria Math" w:eastAsia="Times New Roman" w:hAnsi="Cambria Math"/>
                      <w:b w:val="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+1</m:t>
              </m:r>
              <m:d>
                <m:dPr>
                  <m:ctrlPr>
                    <w:rPr>
                      <w:rFonts w:ascii="Cambria Math" w:eastAsia="Times New Roman" w:hAnsi="Cambria Math"/>
                      <w:b w:val="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+2(7)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4+9+1+2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-13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16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</w:rPr>
            <m:t xml:space="preserve">= </m:t>
          </m:r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highlight w:val="yellow"/>
            </w:rPr>
            <m:t>-0.813 m</m:t>
          </m:r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</w:rPr>
            <m:t xml:space="preserve">  .</m:t>
          </m:r>
        </m:oMath>
      </m:oMathPara>
    </w:p>
    <w:p w14:paraId="4043C115" w14:textId="77777777" w:rsidR="00E877E1" w:rsidRPr="00E877E1" w:rsidRDefault="00E877E1" w:rsidP="00E877E1">
      <w:pPr>
        <w:pStyle w:val="Heading3"/>
        <w:jc w:val="both"/>
        <w:rPr>
          <w:rFonts w:eastAsia="Times New Roman"/>
          <w:b w:val="0"/>
          <w:bCs w:val="0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b w:val="0"/>
                  <w:bCs w:val="0"/>
                  <w:iCs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CM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b w:val="0"/>
                  <w:bCs w:val="0"/>
                  <w:iCs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="Times New Roman" w:hAnsi="Cambria Math"/>
                      <w:b w:val="0"/>
                      <w:bCs w:val="0"/>
                      <w:iCs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n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b w:val="0"/>
                          <w:bCs w:val="0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/>
                          <w:b w:val="0"/>
                          <w:bCs w:val="0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="Times New Roman" w:hAnsi="Cambria Math"/>
                      <w:b w:val="0"/>
                      <w:bCs w:val="0"/>
                      <w:iCs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n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b w:val="0"/>
                          <w:bCs w:val="0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nary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4</m:t>
              </m:r>
              <m:d>
                <m:dPr>
                  <m:ctrlPr>
                    <w:rPr>
                      <w:rFonts w:ascii="Cambria Math" w:eastAsia="Times New Roman" w:hAnsi="Cambria Math"/>
                      <w:b w:val="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+9</m:t>
              </m:r>
              <m:d>
                <m:dPr>
                  <m:ctrlPr>
                    <w:rPr>
                      <w:rFonts w:ascii="Cambria Math" w:eastAsia="Times New Roman" w:hAnsi="Cambria Math"/>
                      <w:b w:val="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-2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+1</m:t>
              </m:r>
              <m:d>
                <m:dPr>
                  <m:ctrlPr>
                    <w:rPr>
                      <w:rFonts w:ascii="Cambria Math" w:eastAsia="Times New Roman" w:hAnsi="Cambria Math"/>
                      <w:b w:val="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+2(-5)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4+9+1+2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/>
                  <w:b w:val="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-20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16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</w:rPr>
            <m:t xml:space="preserve">= </m:t>
          </m:r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highlight w:val="yellow"/>
            </w:rPr>
            <m:t>-1.25 m</m:t>
          </m:r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</w:rPr>
            <m:t xml:space="preserve">  .</m:t>
          </m:r>
        </m:oMath>
      </m:oMathPara>
    </w:p>
    <w:p w14:paraId="02530FA9" w14:textId="77777777" w:rsidR="00E877E1" w:rsidRPr="00E877E1" w:rsidRDefault="00E877E1">
      <w:pPr>
        <w:rPr>
          <w:sz w:val="24"/>
          <w:szCs w:val="24"/>
        </w:rPr>
      </w:pPr>
      <w:bookmarkStart w:id="0" w:name="_GoBack"/>
      <w:bookmarkEnd w:id="0"/>
    </w:p>
    <w:sectPr w:rsidR="00E877E1" w:rsidRPr="00E87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E1"/>
    <w:rsid w:val="001B1385"/>
    <w:rsid w:val="001B511B"/>
    <w:rsid w:val="00E8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2524"/>
  <w15:chartTrackingRefBased/>
  <w15:docId w15:val="{4634B685-015E-48DE-B02F-9C152C02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77E1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77E1"/>
    <w:rPr>
      <w:rFonts w:ascii="Times New Roman" w:eastAsiaTheme="minorEastAsia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00E3E10CACE4C8114524EA10123FE" ma:contentTypeVersion="16" ma:contentTypeDescription="Create a new document." ma:contentTypeScope="" ma:versionID="c5208f17b10ed26b7346e29de98b5313">
  <xsd:schema xmlns:xsd="http://www.w3.org/2001/XMLSchema" xmlns:xs="http://www.w3.org/2001/XMLSchema" xmlns:p="http://schemas.microsoft.com/office/2006/metadata/properties" xmlns:ns1="http://schemas.microsoft.com/sharepoint/v3" xmlns:ns3="0fd71884-366b-450b-8b7d-c5e5cbe1a152" xmlns:ns4="71ad17b1-ff64-4e76-80d6-7e45d59de5ee" targetNamespace="http://schemas.microsoft.com/office/2006/metadata/properties" ma:root="true" ma:fieldsID="2b6080889eb83e9ad84d79527aa08a68" ns1:_="" ns3:_="" ns4:_="">
    <xsd:import namespace="http://schemas.microsoft.com/sharepoint/v3"/>
    <xsd:import namespace="0fd71884-366b-450b-8b7d-c5e5cbe1a152"/>
    <xsd:import namespace="71ad17b1-ff64-4e76-80d6-7e45d59de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71884-366b-450b-8b7d-c5e5cbe1a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d17b1-ff64-4e76-80d6-7e45d59de5e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5D28F0-9B5C-4A00-A9C5-79212388C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d71884-366b-450b-8b7d-c5e5cbe1a152"/>
    <ds:schemaRef ds:uri="71ad17b1-ff64-4e76-80d6-7e45d59de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631FA-0523-4604-953C-AEC13C4CE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11D93-B505-4850-8CFA-407D43657244}">
  <ds:schemaRefs>
    <ds:schemaRef ds:uri="0fd71884-366b-450b-8b7d-c5e5cbe1a1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1ad17b1-ff64-4e76-80d6-7e45d59de5ee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Baltimore County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Baum, David M.</dc:creator>
  <cp:keywords/>
  <dc:description/>
  <cp:lastModifiedBy>Baum, David M.</cp:lastModifiedBy>
  <cp:revision>1</cp:revision>
  <dcterms:created xsi:type="dcterms:W3CDTF">2022-04-22T16:01:00Z</dcterms:created>
  <dcterms:modified xsi:type="dcterms:W3CDTF">2022-04-22T16:08:00Z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0x0101006FF00E3E10CACE4C8114524EA10123FE</vt:lpwstr>
  </property>
</Properties>
</file>